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A51EB" w14:textId="6412E1C9" w:rsidR="00F274D9" w:rsidRDefault="00F274D9" w:rsidP="00F274D9">
      <w:pPr>
        <w:spacing w:after="0"/>
        <w:rPr>
          <w:rFonts w:ascii="Times New Roman" w:hAnsi="Times New Roman" w:cs="Times New Roman"/>
          <w:b/>
        </w:rPr>
      </w:pPr>
      <w:r>
        <w:rPr>
          <w:rFonts w:ascii="Times New Roman" w:hAnsi="Times New Roman" w:cs="Times New Roman"/>
          <w:b/>
          <w:noProof/>
          <w:lang w:val="en-US"/>
        </w:rPr>
        <w:drawing>
          <wp:anchor distT="0" distB="0" distL="114300" distR="114300" simplePos="0" relativeHeight="251663360" behindDoc="1" locked="0" layoutInCell="1" allowOverlap="1" wp14:anchorId="35BD9402" wp14:editId="1BE83348">
            <wp:simplePos x="0" y="0"/>
            <wp:positionH relativeFrom="page">
              <wp:posOffset>6190507</wp:posOffset>
            </wp:positionH>
            <wp:positionV relativeFrom="paragraph">
              <wp:posOffset>69012</wp:posOffset>
            </wp:positionV>
            <wp:extent cx="1346261" cy="895350"/>
            <wp:effectExtent l="0" t="0" r="6350" b="0"/>
            <wp:wrapTight wrapText="bothSides">
              <wp:wrapPolygon edited="0">
                <wp:start x="0" y="0"/>
                <wp:lineTo x="0" y="21140"/>
                <wp:lineTo x="21396" y="21140"/>
                <wp:lineTo x="21396" y="0"/>
                <wp:lineTo x="0" y="0"/>
              </wp:wrapPolygon>
            </wp:wrapTight>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b="24178"/>
                    <a:stretch/>
                  </pic:blipFill>
                  <pic:spPr bwMode="auto">
                    <a:xfrm>
                      <a:off x="0" y="0"/>
                      <a:ext cx="1346261"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lang w:val="en-US"/>
        </w:rPr>
        <w:drawing>
          <wp:anchor distT="0" distB="0" distL="114300" distR="114300" simplePos="0" relativeHeight="251661312" behindDoc="1" locked="0" layoutInCell="1" allowOverlap="1" wp14:anchorId="1C4123F5" wp14:editId="4EB6334B">
            <wp:simplePos x="0" y="0"/>
            <wp:positionH relativeFrom="margin">
              <wp:align>center</wp:align>
            </wp:positionH>
            <wp:positionV relativeFrom="paragraph">
              <wp:posOffset>31594</wp:posOffset>
            </wp:positionV>
            <wp:extent cx="1162685" cy="895350"/>
            <wp:effectExtent l="0" t="0" r="0" b="0"/>
            <wp:wrapTight wrapText="bothSides">
              <wp:wrapPolygon edited="0">
                <wp:start x="0" y="0"/>
                <wp:lineTo x="0" y="21140"/>
                <wp:lineTo x="21234" y="21140"/>
                <wp:lineTo x="21234"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5385" t="7548" r="7692" b="10376"/>
                    <a:stretch/>
                  </pic:blipFill>
                  <pic:spPr bwMode="auto">
                    <a:xfrm>
                      <a:off x="0" y="0"/>
                      <a:ext cx="116268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781D5DA9" wp14:editId="199F219F">
            <wp:simplePos x="0" y="0"/>
            <wp:positionH relativeFrom="page">
              <wp:posOffset>104775</wp:posOffset>
            </wp:positionH>
            <wp:positionV relativeFrom="paragraph">
              <wp:posOffset>528</wp:posOffset>
            </wp:positionV>
            <wp:extent cx="2181225" cy="983087"/>
            <wp:effectExtent l="0" t="0" r="0" b="762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44" t="10387" r="10553" b="16041"/>
                    <a:stretch/>
                  </pic:blipFill>
                  <pic:spPr bwMode="auto">
                    <a:xfrm>
                      <a:off x="0" y="0"/>
                      <a:ext cx="2184855" cy="9847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08D982BE" wp14:editId="306A52ED">
            <wp:simplePos x="0" y="0"/>
            <wp:positionH relativeFrom="page">
              <wp:posOffset>2325370</wp:posOffset>
            </wp:positionH>
            <wp:positionV relativeFrom="paragraph">
              <wp:posOffset>0</wp:posOffset>
            </wp:positionV>
            <wp:extent cx="847725" cy="1017270"/>
            <wp:effectExtent l="19050" t="0" r="9525" b="0"/>
            <wp:wrapThrough wrapText="bothSides">
              <wp:wrapPolygon edited="0">
                <wp:start x="-485" y="0"/>
                <wp:lineTo x="-485" y="21034"/>
                <wp:lineTo x="21843" y="21034"/>
                <wp:lineTo x="21843" y="0"/>
                <wp:lineTo x="-485" y="0"/>
              </wp:wrapPolygon>
            </wp:wrapThrough>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17270"/>
                    </a:xfrm>
                    <a:prstGeom prst="rect">
                      <a:avLst/>
                    </a:prstGeom>
                    <a:noFill/>
                    <a:ln>
                      <a:noFill/>
                    </a:ln>
                  </pic:spPr>
                </pic:pic>
              </a:graphicData>
            </a:graphic>
          </wp:anchor>
        </w:drawing>
      </w:r>
    </w:p>
    <w:p w14:paraId="2F357033" w14:textId="1353BDCC" w:rsidR="00F274D9" w:rsidRDefault="00F274D9" w:rsidP="00F274D9">
      <w:pPr>
        <w:rPr>
          <w:rFonts w:ascii="Times New Roman" w:hAnsi="Times New Roman" w:cs="Times New Roman"/>
          <w:b/>
        </w:rPr>
      </w:pPr>
      <w:r>
        <w:rPr>
          <w:rFonts w:ascii="Times New Roman" w:hAnsi="Times New Roman" w:cs="Times New Roman"/>
          <w:b/>
          <w:noProof/>
          <w:lang w:val="en-US"/>
        </w:rPr>
        <w:drawing>
          <wp:anchor distT="0" distB="0" distL="114300" distR="114300" simplePos="0" relativeHeight="251662336" behindDoc="1" locked="0" layoutInCell="1" allowOverlap="1" wp14:anchorId="37ACFC1F" wp14:editId="55616097">
            <wp:simplePos x="0" y="0"/>
            <wp:positionH relativeFrom="column">
              <wp:posOffset>3781784</wp:posOffset>
            </wp:positionH>
            <wp:positionV relativeFrom="paragraph">
              <wp:posOffset>174362</wp:posOffset>
            </wp:positionV>
            <wp:extent cx="1688465" cy="572770"/>
            <wp:effectExtent l="0" t="0" r="0" b="0"/>
            <wp:wrapTight wrapText="bothSides">
              <wp:wrapPolygon edited="0">
                <wp:start x="0" y="0"/>
                <wp:lineTo x="0" y="20834"/>
                <wp:lineTo x="21446" y="20834"/>
                <wp:lineTo x="21446" y="0"/>
                <wp:lineTo x="0"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8465" cy="572770"/>
                    </a:xfrm>
                    <a:prstGeom prst="rect">
                      <a:avLst/>
                    </a:prstGeom>
                    <a:noFill/>
                  </pic:spPr>
                </pic:pic>
              </a:graphicData>
            </a:graphic>
          </wp:anchor>
        </w:drawing>
      </w:r>
    </w:p>
    <w:p w14:paraId="301E2779" w14:textId="77777777" w:rsidR="00F274D9" w:rsidRDefault="00F274D9" w:rsidP="00F274D9">
      <w:pPr>
        <w:rPr>
          <w:rFonts w:ascii="Times New Roman" w:hAnsi="Times New Roman" w:cs="Times New Roman"/>
          <w:b/>
        </w:rPr>
      </w:pPr>
    </w:p>
    <w:p w14:paraId="0FDD29B9" w14:textId="0BCC70E9" w:rsidR="00F274D9" w:rsidRDefault="00F274D9" w:rsidP="00F274D9">
      <w:pPr>
        <w:spacing w:after="0" w:line="240" w:lineRule="auto"/>
        <w:jc w:val="center"/>
        <w:rPr>
          <w:rFonts w:ascii="Times New Roman" w:hAnsi="Times New Roman" w:cs="Times New Roman"/>
          <w:b/>
        </w:rPr>
      </w:pPr>
      <w:r>
        <w:rPr>
          <w:rFonts w:ascii="Times New Roman" w:hAnsi="Times New Roman" w:cs="Times New Roman"/>
          <w:b/>
        </w:rPr>
        <w:t>KOMPLEKSINĖS PASLAUGOS</w:t>
      </w:r>
      <w:r w:rsidRPr="00B01D10">
        <w:rPr>
          <w:rFonts w:ascii="Times New Roman" w:hAnsi="Times New Roman" w:cs="Times New Roman"/>
          <w:b/>
        </w:rPr>
        <w:t xml:space="preserve"> VILNIAUS RAJONO ŠEIMOMS</w:t>
      </w:r>
    </w:p>
    <w:p w14:paraId="71DD74CC" w14:textId="77777777" w:rsidR="008951F3" w:rsidRDefault="008951F3" w:rsidP="00F274D9">
      <w:pPr>
        <w:spacing w:after="0" w:line="240" w:lineRule="auto"/>
        <w:ind w:right="-397" w:firstLine="1296"/>
        <w:jc w:val="both"/>
        <w:rPr>
          <w:rFonts w:ascii="Times New Roman" w:hAnsi="Times New Roman" w:cs="Times New Roman"/>
          <w:sz w:val="24"/>
          <w:szCs w:val="24"/>
        </w:rPr>
      </w:pPr>
      <w:bookmarkStart w:id="0" w:name="_GoBack"/>
      <w:bookmarkEnd w:id="0"/>
    </w:p>
    <w:p w14:paraId="4B0AC0C8" w14:textId="77777777" w:rsidR="00F274D9" w:rsidRPr="00075091" w:rsidRDefault="00F274D9" w:rsidP="00F274D9">
      <w:pPr>
        <w:spacing w:after="0" w:line="240" w:lineRule="auto"/>
        <w:ind w:right="-397" w:firstLine="1296"/>
        <w:jc w:val="both"/>
        <w:rPr>
          <w:rFonts w:ascii="Times New Roman" w:hAnsi="Times New Roman" w:cs="Times New Roman"/>
          <w:sz w:val="24"/>
          <w:szCs w:val="24"/>
        </w:rPr>
      </w:pPr>
      <w:r>
        <w:rPr>
          <w:rFonts w:ascii="Times New Roman" w:hAnsi="Times New Roman" w:cs="Times New Roman"/>
          <w:sz w:val="24"/>
          <w:szCs w:val="24"/>
        </w:rPr>
        <w:t xml:space="preserve">2018 m. gegužės mėn. </w:t>
      </w:r>
      <w:r w:rsidRPr="00075091">
        <w:rPr>
          <w:rFonts w:ascii="Times New Roman" w:hAnsi="Times New Roman" w:cs="Times New Roman"/>
          <w:sz w:val="24"/>
          <w:szCs w:val="24"/>
        </w:rPr>
        <w:t xml:space="preserve">Vilniaus rajono savivaldybė  pradėjo įgyvendinti projektą ir kviečia Vilniaus rajone gyvenančias šeimas, kurios susiduria su vaikų auginimo, ar auklėjimo problemomis, nori ugdyti šeimos įgūdžius,  patiria santykių krizes ar siekia taikiai išspręsti iškilusius ginčus, </w:t>
      </w:r>
      <w:r>
        <w:rPr>
          <w:rFonts w:ascii="Times New Roman" w:hAnsi="Times New Roman" w:cs="Times New Roman"/>
          <w:sz w:val="24"/>
          <w:szCs w:val="24"/>
        </w:rPr>
        <w:t xml:space="preserve"> </w:t>
      </w:r>
      <w:r w:rsidRPr="00075091">
        <w:rPr>
          <w:rFonts w:ascii="Times New Roman" w:hAnsi="Times New Roman" w:cs="Times New Roman"/>
          <w:sz w:val="24"/>
          <w:szCs w:val="24"/>
        </w:rPr>
        <w:t>kreiptis dėl nemokamai teikiamų kompleksinių paslaugų:</w:t>
      </w:r>
    </w:p>
    <w:p w14:paraId="7692957D" w14:textId="77777777" w:rsidR="00F274D9" w:rsidRPr="00075091" w:rsidRDefault="00F274D9" w:rsidP="00F274D9">
      <w:pPr>
        <w:pStyle w:val="Sraopastraipa"/>
        <w:numPr>
          <w:ilvl w:val="0"/>
          <w:numId w:val="1"/>
        </w:numPr>
        <w:spacing w:after="0"/>
        <w:ind w:left="284" w:right="-397" w:hanging="284"/>
        <w:jc w:val="both"/>
        <w:rPr>
          <w:rFonts w:ascii="Times New Roman" w:hAnsi="Times New Roman" w:cs="Times New Roman"/>
          <w:sz w:val="24"/>
          <w:szCs w:val="24"/>
        </w:rPr>
      </w:pPr>
      <w:r w:rsidRPr="00075091">
        <w:rPr>
          <w:rFonts w:ascii="Times New Roman" w:eastAsia="Times New Roman" w:hAnsi="Times New Roman" w:cs="Times New Roman"/>
          <w:b/>
          <w:i/>
          <w:sz w:val="24"/>
          <w:szCs w:val="24"/>
        </w:rPr>
        <w:t xml:space="preserve">Pozityvios tėvystės mokymai </w:t>
      </w:r>
      <w:r w:rsidRPr="00075091">
        <w:rPr>
          <w:rFonts w:ascii="Times New Roman" w:eastAsia="Times New Roman" w:hAnsi="Times New Roman" w:cs="Times New Roman"/>
          <w:b/>
          <w:sz w:val="24"/>
          <w:szCs w:val="24"/>
        </w:rPr>
        <w:t>–</w:t>
      </w:r>
      <w:r w:rsidRPr="00075091">
        <w:rPr>
          <w:rFonts w:ascii="Times New Roman" w:hAnsi="Times New Roman" w:cs="Times New Roman"/>
          <w:sz w:val="24"/>
          <w:szCs w:val="24"/>
        </w:rPr>
        <w:t xml:space="preserve"> </w:t>
      </w:r>
      <w:r w:rsidRPr="00075091">
        <w:rPr>
          <w:rFonts w:ascii="Times New Roman" w:eastAsia="Times New Roman" w:hAnsi="Times New Roman" w:cs="Times New Roman"/>
          <w:sz w:val="24"/>
          <w:szCs w:val="24"/>
        </w:rPr>
        <w:t>pagalba tėvams įsisąmoninti neigiamas fizinių bausmių ir bet kokio netinkamo elgesio su vaikais pasekmes, suteikti daugiau žinių apie vaikų emocinio gyvenimo ir jausmų ugdymo svarbą, efektyvius bei teigiamus disciplinos būdus</w:t>
      </w:r>
      <w:r w:rsidRPr="00075091">
        <w:rPr>
          <w:rFonts w:ascii="Times New Roman" w:hAnsi="Times New Roman" w:cs="Times New Roman"/>
          <w:sz w:val="24"/>
          <w:szCs w:val="24"/>
        </w:rPr>
        <w:t>.</w:t>
      </w:r>
      <w:r w:rsidRPr="00075091">
        <w:rPr>
          <w:rFonts w:ascii="Times New Roman" w:hAnsi="Times New Roman" w:cs="Times New Roman"/>
          <w:i/>
          <w:sz w:val="24"/>
          <w:szCs w:val="24"/>
        </w:rPr>
        <w:t xml:space="preserve"> </w:t>
      </w:r>
    </w:p>
    <w:p w14:paraId="707DDEA2" w14:textId="77777777" w:rsidR="00F274D9" w:rsidRPr="00075091" w:rsidRDefault="00F274D9" w:rsidP="00F274D9">
      <w:pPr>
        <w:pStyle w:val="Sraopastraipa"/>
        <w:numPr>
          <w:ilvl w:val="0"/>
          <w:numId w:val="1"/>
        </w:numPr>
        <w:ind w:left="284" w:right="-397" w:hanging="284"/>
        <w:jc w:val="both"/>
        <w:rPr>
          <w:rFonts w:ascii="Times New Roman" w:eastAsia="Times New Roman" w:hAnsi="Times New Roman" w:cs="Times New Roman"/>
          <w:i/>
          <w:sz w:val="24"/>
          <w:szCs w:val="24"/>
        </w:rPr>
      </w:pPr>
      <w:r w:rsidRPr="00075091">
        <w:rPr>
          <w:rFonts w:ascii="Times New Roman" w:eastAsia="Times New Roman" w:hAnsi="Times New Roman" w:cs="Times New Roman"/>
          <w:b/>
          <w:i/>
          <w:sz w:val="24"/>
          <w:szCs w:val="24"/>
        </w:rPr>
        <w:t xml:space="preserve">Psichosocialinė pagalba </w:t>
      </w:r>
      <w:r w:rsidRPr="00075091">
        <w:rPr>
          <w:rFonts w:ascii="Times New Roman" w:hAnsi="Times New Roman" w:cs="Times New Roman"/>
          <w:i/>
          <w:sz w:val="24"/>
          <w:szCs w:val="24"/>
        </w:rPr>
        <w:t xml:space="preserve"> </w:t>
      </w:r>
      <w:r w:rsidRPr="00075091">
        <w:rPr>
          <w:rFonts w:ascii="Times New Roman" w:hAnsi="Times New Roman" w:cs="Times New Roman"/>
          <w:sz w:val="24"/>
          <w:szCs w:val="24"/>
        </w:rPr>
        <w:t xml:space="preserve">- pagalba asmenims kurie susidūrė </w:t>
      </w:r>
      <w:r w:rsidRPr="00075091">
        <w:rPr>
          <w:rFonts w:ascii="Times New Roman" w:eastAsia="Times New Roman" w:hAnsi="Times New Roman" w:cs="Times New Roman"/>
          <w:sz w:val="24"/>
          <w:szCs w:val="24"/>
        </w:rPr>
        <w:t xml:space="preserve">su smurtiniu elgesiu šeimoje ar įvairiomis problemomis </w:t>
      </w:r>
      <w:r>
        <w:rPr>
          <w:rFonts w:ascii="Times New Roman" w:eastAsia="Times New Roman" w:hAnsi="Times New Roman" w:cs="Times New Roman"/>
          <w:sz w:val="24"/>
          <w:szCs w:val="24"/>
        </w:rPr>
        <w:t>auginant vaikus</w:t>
      </w:r>
      <w:r w:rsidRPr="00075091">
        <w:rPr>
          <w:rFonts w:ascii="Times New Roman" w:eastAsia="Times New Roman" w:hAnsi="Times New Roman" w:cs="Times New Roman"/>
          <w:sz w:val="24"/>
          <w:szCs w:val="24"/>
        </w:rPr>
        <w:t>.</w:t>
      </w:r>
      <w:r w:rsidRPr="00075091">
        <w:rPr>
          <w:rFonts w:ascii="Times New Roman" w:hAnsi="Times New Roman" w:cs="Times New Roman"/>
          <w:sz w:val="24"/>
          <w:szCs w:val="24"/>
        </w:rPr>
        <w:t xml:space="preserve"> Psicholog</w:t>
      </w:r>
      <w:r>
        <w:rPr>
          <w:rFonts w:ascii="Times New Roman" w:hAnsi="Times New Roman" w:cs="Times New Roman"/>
          <w:sz w:val="24"/>
          <w:szCs w:val="24"/>
        </w:rPr>
        <w:t xml:space="preserve">ai </w:t>
      </w:r>
      <w:r w:rsidRPr="00075091">
        <w:rPr>
          <w:rFonts w:ascii="Times New Roman" w:hAnsi="Times New Roman" w:cs="Times New Roman"/>
          <w:sz w:val="24"/>
          <w:szCs w:val="24"/>
        </w:rPr>
        <w:t>pagal poreikį gali</w:t>
      </w:r>
      <w:r>
        <w:rPr>
          <w:rFonts w:ascii="Times New Roman" w:hAnsi="Times New Roman" w:cs="Times New Roman"/>
          <w:sz w:val="24"/>
          <w:szCs w:val="24"/>
        </w:rPr>
        <w:t xml:space="preserve"> teikti </w:t>
      </w:r>
      <w:r w:rsidRPr="00075091">
        <w:rPr>
          <w:rFonts w:ascii="Times New Roman" w:hAnsi="Times New Roman" w:cs="Times New Roman"/>
          <w:sz w:val="24"/>
          <w:szCs w:val="24"/>
        </w:rPr>
        <w:t>individuali</w:t>
      </w:r>
      <w:r>
        <w:rPr>
          <w:rFonts w:ascii="Times New Roman" w:hAnsi="Times New Roman" w:cs="Times New Roman"/>
          <w:sz w:val="24"/>
          <w:szCs w:val="24"/>
        </w:rPr>
        <w:t>as ar</w:t>
      </w:r>
      <w:r w:rsidRPr="00075091">
        <w:rPr>
          <w:rFonts w:ascii="Times New Roman" w:hAnsi="Times New Roman" w:cs="Times New Roman"/>
          <w:sz w:val="24"/>
          <w:szCs w:val="24"/>
        </w:rPr>
        <w:t xml:space="preserve">  šeimos</w:t>
      </w:r>
      <w:r>
        <w:rPr>
          <w:rFonts w:ascii="Times New Roman" w:hAnsi="Times New Roman" w:cs="Times New Roman"/>
          <w:sz w:val="24"/>
          <w:szCs w:val="24"/>
        </w:rPr>
        <w:t xml:space="preserve"> konsultacijas. </w:t>
      </w:r>
    </w:p>
    <w:p w14:paraId="27D2E15E" w14:textId="77777777" w:rsidR="00F274D9" w:rsidRPr="00075091" w:rsidRDefault="00F274D9" w:rsidP="00F274D9">
      <w:pPr>
        <w:pStyle w:val="Sraopastraipa"/>
        <w:numPr>
          <w:ilvl w:val="0"/>
          <w:numId w:val="1"/>
        </w:numPr>
        <w:spacing w:after="0"/>
        <w:ind w:left="284" w:right="-397" w:hanging="284"/>
        <w:jc w:val="both"/>
        <w:rPr>
          <w:rFonts w:ascii="Times New Roman" w:hAnsi="Times New Roman" w:cs="Times New Roman"/>
          <w:sz w:val="24"/>
          <w:szCs w:val="24"/>
        </w:rPr>
      </w:pPr>
      <w:r w:rsidRPr="00075091">
        <w:rPr>
          <w:rFonts w:ascii="Times New Roman" w:eastAsia="Times New Roman" w:hAnsi="Times New Roman" w:cs="Times New Roman"/>
          <w:b/>
          <w:i/>
          <w:color w:val="000000"/>
          <w:sz w:val="24"/>
          <w:szCs w:val="24"/>
        </w:rPr>
        <w:t xml:space="preserve">Šeimos įgūdžių ugdymas ir sociokultūrinės paslaugos </w:t>
      </w:r>
      <w:r w:rsidRPr="00075091">
        <w:rPr>
          <w:rFonts w:ascii="Times New Roman" w:eastAsia="Times New Roman" w:hAnsi="Times New Roman" w:cs="Times New Roman"/>
          <w:b/>
          <w:color w:val="000000"/>
          <w:sz w:val="24"/>
          <w:szCs w:val="24"/>
        </w:rPr>
        <w:t xml:space="preserve">-  </w:t>
      </w:r>
      <w:r w:rsidRPr="00075091">
        <w:rPr>
          <w:rFonts w:ascii="Times New Roman" w:eastAsia="Times New Roman" w:hAnsi="Times New Roman" w:cs="Times New Roman"/>
          <w:color w:val="000000"/>
          <w:sz w:val="24"/>
          <w:szCs w:val="24"/>
        </w:rPr>
        <w:t>per</w:t>
      </w:r>
      <w:r>
        <w:rPr>
          <w:rFonts w:ascii="Times New Roman" w:eastAsia="Times New Roman" w:hAnsi="Times New Roman" w:cs="Times New Roman"/>
          <w:color w:val="000000"/>
          <w:sz w:val="24"/>
          <w:szCs w:val="24"/>
        </w:rPr>
        <w:t xml:space="preserve"> </w:t>
      </w:r>
      <w:r w:rsidRPr="00075091">
        <w:rPr>
          <w:rFonts w:ascii="Times New Roman" w:eastAsia="Times New Roman" w:hAnsi="Times New Roman" w:cs="Times New Roman"/>
          <w:color w:val="000000"/>
          <w:sz w:val="24"/>
          <w:szCs w:val="24"/>
        </w:rPr>
        <w:t>grupinius mokymus ugdomi finansiniai ir teisiniai įgūdžiai. Tėvų ir vaikų santyki</w:t>
      </w:r>
      <w:r>
        <w:rPr>
          <w:rFonts w:ascii="Times New Roman" w:eastAsia="Times New Roman" w:hAnsi="Times New Roman" w:cs="Times New Roman"/>
          <w:color w:val="000000"/>
          <w:sz w:val="24"/>
          <w:szCs w:val="24"/>
        </w:rPr>
        <w:t>ams</w:t>
      </w:r>
      <w:r w:rsidRPr="00075091">
        <w:rPr>
          <w:rFonts w:ascii="Times New Roman" w:eastAsia="Times New Roman" w:hAnsi="Times New Roman" w:cs="Times New Roman"/>
          <w:color w:val="000000"/>
          <w:sz w:val="24"/>
          <w:szCs w:val="24"/>
        </w:rPr>
        <w:t xml:space="preserve"> stiprin</w:t>
      </w:r>
      <w:r>
        <w:rPr>
          <w:rFonts w:ascii="Times New Roman" w:eastAsia="Times New Roman" w:hAnsi="Times New Roman" w:cs="Times New Roman"/>
          <w:color w:val="000000"/>
          <w:sz w:val="24"/>
          <w:szCs w:val="24"/>
        </w:rPr>
        <w:t>ti</w:t>
      </w:r>
      <w:r w:rsidRPr="00075091">
        <w:rPr>
          <w:rFonts w:ascii="Times New Roman" w:eastAsia="Times New Roman" w:hAnsi="Times New Roman" w:cs="Times New Roman"/>
          <w:color w:val="000000"/>
          <w:sz w:val="24"/>
          <w:szCs w:val="24"/>
        </w:rPr>
        <w:t xml:space="preserve"> organizuojami bendri užsiėmimai ir renginiai.</w:t>
      </w:r>
    </w:p>
    <w:p w14:paraId="601C9802" w14:textId="77777777" w:rsidR="00F274D9" w:rsidRPr="0040717B" w:rsidRDefault="00F274D9" w:rsidP="00F274D9">
      <w:pPr>
        <w:pStyle w:val="Sraopastraipa"/>
        <w:numPr>
          <w:ilvl w:val="0"/>
          <w:numId w:val="1"/>
        </w:numPr>
        <w:spacing w:after="0"/>
        <w:ind w:left="284" w:right="-397" w:hanging="284"/>
        <w:jc w:val="both"/>
        <w:rPr>
          <w:rFonts w:ascii="Times New Roman" w:hAnsi="Times New Roman" w:cs="Times New Roman"/>
          <w:sz w:val="24"/>
          <w:szCs w:val="24"/>
        </w:rPr>
      </w:pPr>
      <w:r w:rsidRPr="00075091">
        <w:rPr>
          <w:rFonts w:ascii="Times New Roman" w:eastAsia="Times New Roman" w:hAnsi="Times New Roman" w:cs="Times New Roman"/>
          <w:b/>
          <w:i/>
          <w:color w:val="000000"/>
          <w:sz w:val="24"/>
          <w:szCs w:val="24"/>
        </w:rPr>
        <w:t>Mediacijos paslaugos –</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padedama konfliktuojantiems taikiai išspręsti ginčą tarpininkaujant vienam ar keliems mediatoriams.</w:t>
      </w:r>
    </w:p>
    <w:p w14:paraId="44005BCB" w14:textId="77777777" w:rsidR="00F274D9" w:rsidRPr="008D02E4" w:rsidRDefault="00F274D9" w:rsidP="00F274D9">
      <w:pPr>
        <w:pStyle w:val="Sraopastraipa"/>
        <w:numPr>
          <w:ilvl w:val="0"/>
          <w:numId w:val="1"/>
        </w:numPr>
        <w:spacing w:after="0"/>
        <w:ind w:left="284" w:right="-397" w:hanging="284"/>
        <w:jc w:val="both"/>
        <w:rPr>
          <w:rFonts w:ascii="Times New Roman" w:hAnsi="Times New Roman" w:cs="Times New Roman"/>
          <w:sz w:val="24"/>
          <w:szCs w:val="24"/>
        </w:rPr>
      </w:pPr>
      <w:r w:rsidRPr="00075091">
        <w:rPr>
          <w:rFonts w:ascii="Times New Roman" w:eastAsia="Times New Roman" w:hAnsi="Times New Roman" w:cs="Times New Roman"/>
          <w:b/>
          <w:i/>
          <w:color w:val="000000"/>
          <w:sz w:val="24"/>
          <w:szCs w:val="24"/>
        </w:rPr>
        <w:t xml:space="preserve">Vaikų priežiūros paslauga </w:t>
      </w:r>
      <w:r w:rsidRPr="00075091">
        <w:rPr>
          <w:rFonts w:ascii="Times New Roman" w:eastAsia="Times New Roman" w:hAnsi="Times New Roman" w:cs="Times New Roman"/>
          <w:b/>
          <w:color w:val="000000"/>
          <w:sz w:val="24"/>
          <w:szCs w:val="24"/>
        </w:rPr>
        <w:t xml:space="preserve">– </w:t>
      </w:r>
      <w:r w:rsidRPr="00075091">
        <w:rPr>
          <w:rFonts w:ascii="Times New Roman" w:eastAsia="Times New Roman" w:hAnsi="Times New Roman" w:cs="Times New Roman"/>
          <w:color w:val="000000"/>
          <w:sz w:val="24"/>
          <w:szCs w:val="24"/>
        </w:rPr>
        <w:t>vaikų priežiūros paslaugos teikiamos tėv</w:t>
      </w:r>
      <w:r>
        <w:rPr>
          <w:rFonts w:ascii="Times New Roman" w:eastAsia="Times New Roman" w:hAnsi="Times New Roman" w:cs="Times New Roman"/>
          <w:color w:val="000000"/>
          <w:sz w:val="24"/>
          <w:szCs w:val="24"/>
        </w:rPr>
        <w:t>ams</w:t>
      </w:r>
      <w:r w:rsidRPr="00075091">
        <w:rPr>
          <w:rFonts w:ascii="Times New Roman" w:eastAsia="Times New Roman" w:hAnsi="Times New Roman" w:cs="Times New Roman"/>
          <w:color w:val="000000"/>
          <w:sz w:val="24"/>
          <w:szCs w:val="24"/>
        </w:rPr>
        <w:t>, kurie dalyvauja projekto veiklose</w:t>
      </w:r>
      <w:r>
        <w:rPr>
          <w:rFonts w:ascii="Times New Roman" w:eastAsia="Times New Roman" w:hAnsi="Times New Roman" w:cs="Times New Roman"/>
          <w:color w:val="000000"/>
          <w:sz w:val="24"/>
          <w:szCs w:val="24"/>
        </w:rPr>
        <w:t>, tačiau neturi kur palikti savo mažamečių vaikų</w:t>
      </w:r>
      <w:r w:rsidRPr="00075091">
        <w:rPr>
          <w:rFonts w:ascii="Times New Roman" w:eastAsia="Times New Roman" w:hAnsi="Times New Roman" w:cs="Times New Roman"/>
          <w:color w:val="000000"/>
          <w:sz w:val="24"/>
          <w:szCs w:val="24"/>
        </w:rPr>
        <w:t>. Vaikų amžius</w:t>
      </w:r>
      <w:r>
        <w:rPr>
          <w:rFonts w:ascii="Times New Roman" w:eastAsia="Times New Roman" w:hAnsi="Times New Roman" w:cs="Times New Roman"/>
          <w:color w:val="000000"/>
          <w:sz w:val="24"/>
          <w:szCs w:val="24"/>
        </w:rPr>
        <w:t xml:space="preserve"> - </w:t>
      </w:r>
      <w:r w:rsidRPr="00075091">
        <w:rPr>
          <w:rFonts w:ascii="Times New Roman" w:eastAsia="Times New Roman" w:hAnsi="Times New Roman" w:cs="Times New Roman"/>
          <w:color w:val="000000"/>
          <w:sz w:val="24"/>
          <w:szCs w:val="24"/>
        </w:rPr>
        <w:t xml:space="preserve"> nuo tr</w:t>
      </w:r>
      <w:r>
        <w:rPr>
          <w:rFonts w:ascii="Times New Roman" w:eastAsia="Times New Roman" w:hAnsi="Times New Roman" w:cs="Times New Roman"/>
          <w:color w:val="000000"/>
          <w:sz w:val="24"/>
          <w:szCs w:val="24"/>
        </w:rPr>
        <w:t>e</w:t>
      </w:r>
      <w:r w:rsidRPr="00075091">
        <w:rPr>
          <w:rFonts w:ascii="Times New Roman" w:eastAsia="Times New Roman" w:hAnsi="Times New Roman" w:cs="Times New Roman"/>
          <w:color w:val="000000"/>
          <w:sz w:val="24"/>
          <w:szCs w:val="24"/>
        </w:rPr>
        <w:t>jų iki septynerių metų, paslauga teikiama ne ilgiau kaip 4 valandas.</w:t>
      </w:r>
    </w:p>
    <w:p w14:paraId="5CCE5722" w14:textId="77777777" w:rsidR="00F274D9" w:rsidRPr="00075091" w:rsidRDefault="00F274D9" w:rsidP="00F274D9">
      <w:pPr>
        <w:pStyle w:val="Sraopastraipa"/>
        <w:numPr>
          <w:ilvl w:val="0"/>
          <w:numId w:val="1"/>
        </w:numPr>
        <w:spacing w:after="0"/>
        <w:ind w:right="-397"/>
        <w:jc w:val="both"/>
        <w:rPr>
          <w:rFonts w:ascii="Times New Roman" w:hAnsi="Times New Roman" w:cs="Times New Roman"/>
          <w:sz w:val="24"/>
          <w:szCs w:val="24"/>
        </w:rPr>
      </w:pPr>
      <w:proofErr w:type="spellStart"/>
      <w:r>
        <w:rPr>
          <w:rFonts w:ascii="Times New Roman" w:hAnsi="Times New Roman" w:cs="Times New Roman"/>
          <w:b/>
          <w:i/>
          <w:sz w:val="24"/>
          <w:szCs w:val="24"/>
        </w:rPr>
        <w:t>Pavežėjimo</w:t>
      </w:r>
      <w:proofErr w:type="spellEnd"/>
      <w:r>
        <w:rPr>
          <w:rFonts w:ascii="Times New Roman" w:hAnsi="Times New Roman" w:cs="Times New Roman"/>
          <w:b/>
          <w:i/>
          <w:sz w:val="24"/>
          <w:szCs w:val="24"/>
        </w:rPr>
        <w:t xml:space="preserve"> paslauga </w:t>
      </w:r>
      <w:r>
        <w:rPr>
          <w:rFonts w:ascii="Times New Roman" w:hAnsi="Times New Roman" w:cs="Times New Roman"/>
          <w:sz w:val="24"/>
          <w:szCs w:val="24"/>
        </w:rPr>
        <w:t xml:space="preserve">- </w:t>
      </w:r>
      <w:r w:rsidRPr="008D02E4">
        <w:rPr>
          <w:rFonts w:ascii="Times New Roman" w:hAnsi="Times New Roman" w:cs="Times New Roman"/>
          <w:sz w:val="24"/>
          <w:szCs w:val="24"/>
        </w:rPr>
        <w:t>organizuojama pagal nustatytą grafiką teikiant psichologo konsultacijas</w:t>
      </w:r>
      <w:r>
        <w:rPr>
          <w:rFonts w:ascii="Times New Roman" w:hAnsi="Times New Roman" w:cs="Times New Roman"/>
          <w:sz w:val="24"/>
          <w:szCs w:val="24"/>
        </w:rPr>
        <w:t>.</w:t>
      </w:r>
    </w:p>
    <w:p w14:paraId="72F18BC4" w14:textId="77777777" w:rsidR="00F274D9" w:rsidRDefault="00F274D9" w:rsidP="00F274D9">
      <w:pPr>
        <w:spacing w:after="0" w:line="276" w:lineRule="auto"/>
        <w:ind w:right="-397" w:firstLine="1296"/>
        <w:jc w:val="both"/>
        <w:rPr>
          <w:rFonts w:ascii="Times New Roman" w:eastAsia="Calibri" w:hAnsi="Times New Roman" w:cs="Times New Roman"/>
          <w:color w:val="000000"/>
          <w:sz w:val="24"/>
          <w:szCs w:val="24"/>
        </w:rPr>
      </w:pPr>
      <w:r w:rsidRPr="00075091">
        <w:rPr>
          <w:rFonts w:ascii="Times New Roman" w:hAnsi="Times New Roman" w:cs="Times New Roman"/>
          <w:color w:val="000000"/>
          <w:sz w:val="24"/>
          <w:szCs w:val="24"/>
        </w:rPr>
        <w:t>Projektas</w:t>
      </w:r>
      <w:r>
        <w:rPr>
          <w:rFonts w:ascii="Times New Roman" w:hAnsi="Times New Roman" w:cs="Times New Roman"/>
          <w:color w:val="000000"/>
          <w:sz w:val="24"/>
          <w:szCs w:val="24"/>
        </w:rPr>
        <w:t xml:space="preserve"> </w:t>
      </w:r>
      <w:r w:rsidRPr="00075091">
        <w:rPr>
          <w:rFonts w:ascii="Times New Roman" w:hAnsi="Times New Roman" w:cs="Times New Roman"/>
          <w:color w:val="000000"/>
          <w:sz w:val="24"/>
          <w:szCs w:val="24"/>
        </w:rPr>
        <w:t xml:space="preserve">„Kompleksinių paslaugų teikimas Vilniaus rajono šeimoms“ </w:t>
      </w:r>
      <w:r w:rsidRPr="00075091">
        <w:rPr>
          <w:rFonts w:ascii="Times New Roman" w:hAnsi="Times New Roman" w:cs="Times New Roman"/>
          <w:color w:val="000000" w:themeColor="text1"/>
          <w:sz w:val="24"/>
          <w:szCs w:val="24"/>
        </w:rPr>
        <w:t>finansuojamas</w:t>
      </w:r>
      <w:r w:rsidRPr="00075091">
        <w:rPr>
          <w:rFonts w:ascii="Times New Roman" w:hAnsi="Times New Roman" w:cs="Times New Roman"/>
          <w:color w:val="FF0000"/>
          <w:sz w:val="24"/>
          <w:szCs w:val="24"/>
        </w:rPr>
        <w:t xml:space="preserve"> </w:t>
      </w:r>
      <w:r w:rsidRPr="00075091">
        <w:rPr>
          <w:rFonts w:ascii="Times New Roman" w:eastAsia="Calibri" w:hAnsi="Times New Roman" w:cs="Times New Roman"/>
          <w:color w:val="000000"/>
          <w:sz w:val="24"/>
          <w:szCs w:val="24"/>
        </w:rPr>
        <w:t xml:space="preserve">Europos Sąjungos lėšomis, vadovaujantis „2014 - 2020“  metų Europos Sąjungos fondų investicijų veiksmų programos 8 prioriteto  „Socialinės </w:t>
      </w:r>
      <w:proofErr w:type="spellStart"/>
      <w:r w:rsidRPr="00075091">
        <w:rPr>
          <w:rFonts w:ascii="Times New Roman" w:eastAsia="Calibri" w:hAnsi="Times New Roman" w:cs="Times New Roman"/>
          <w:color w:val="000000"/>
          <w:sz w:val="24"/>
          <w:szCs w:val="24"/>
        </w:rPr>
        <w:t>įtraukties</w:t>
      </w:r>
      <w:proofErr w:type="spellEnd"/>
      <w:r w:rsidRPr="00075091">
        <w:rPr>
          <w:rFonts w:ascii="Times New Roman" w:eastAsia="Calibri" w:hAnsi="Times New Roman" w:cs="Times New Roman"/>
          <w:color w:val="000000"/>
          <w:sz w:val="24"/>
          <w:szCs w:val="24"/>
        </w:rPr>
        <w:t xml:space="preserve"> didinimas ir kova su skurdu“ įgyvendinimo priemonė Nr. 08.4.1 – ESFA-V – 416 „Kompleksinės paslaugos šeimai“</w:t>
      </w:r>
      <w:r>
        <w:rPr>
          <w:rFonts w:ascii="Times New Roman" w:eastAsia="Calibri" w:hAnsi="Times New Roman" w:cs="Times New Roman"/>
          <w:color w:val="000000"/>
          <w:sz w:val="24"/>
          <w:szCs w:val="24"/>
        </w:rPr>
        <w:t>.</w:t>
      </w:r>
    </w:p>
    <w:p w14:paraId="378BC4EE" w14:textId="77777777" w:rsidR="00F274D9" w:rsidRDefault="00F274D9" w:rsidP="00F274D9">
      <w:pPr>
        <w:spacing w:after="0" w:line="276" w:lineRule="auto"/>
        <w:ind w:right="-397" w:firstLine="129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Projekto vykdytojas - Vilniaus rajono savivaldybės administracija, projekto partneriai - </w:t>
      </w:r>
      <w:r w:rsidRPr="00B03EA2">
        <w:rPr>
          <w:rFonts w:ascii="Times New Roman" w:eastAsia="Calibri" w:hAnsi="Times New Roman" w:cs="Times New Roman"/>
          <w:color w:val="000000"/>
          <w:sz w:val="24"/>
          <w:szCs w:val="24"/>
        </w:rPr>
        <w:t xml:space="preserve">BĮ </w:t>
      </w:r>
      <w:r>
        <w:rPr>
          <w:rFonts w:ascii="Times New Roman" w:eastAsia="Calibri" w:hAnsi="Times New Roman" w:cs="Times New Roman"/>
          <w:color w:val="000000"/>
          <w:sz w:val="24"/>
          <w:szCs w:val="24"/>
        </w:rPr>
        <w:t>„</w:t>
      </w:r>
      <w:r w:rsidRPr="00B03EA2">
        <w:rPr>
          <w:rFonts w:ascii="Times New Roman" w:eastAsia="Calibri" w:hAnsi="Times New Roman" w:cs="Times New Roman"/>
          <w:color w:val="000000"/>
          <w:sz w:val="24"/>
          <w:szCs w:val="24"/>
        </w:rPr>
        <w:t>Vilniaus rajono šeimos ir vaiko gerovės centras“</w:t>
      </w:r>
      <w:r>
        <w:rPr>
          <w:rFonts w:ascii="Times New Roman" w:eastAsia="Calibri" w:hAnsi="Times New Roman" w:cs="Times New Roman"/>
          <w:color w:val="000000"/>
          <w:sz w:val="24"/>
          <w:szCs w:val="24"/>
        </w:rPr>
        <w:t xml:space="preserve">, </w:t>
      </w:r>
      <w:r w:rsidRPr="00B03EA2">
        <w:rPr>
          <w:rFonts w:ascii="Times New Roman" w:eastAsia="Calibri" w:hAnsi="Times New Roman" w:cs="Times New Roman"/>
          <w:color w:val="000000"/>
          <w:sz w:val="24"/>
          <w:szCs w:val="24"/>
        </w:rPr>
        <w:t>VšĮ „Vaikų ir paauglių socialinis centras“</w:t>
      </w:r>
      <w:r>
        <w:rPr>
          <w:rFonts w:ascii="Times New Roman" w:eastAsia="Calibri" w:hAnsi="Times New Roman" w:cs="Times New Roman"/>
          <w:color w:val="000000"/>
          <w:sz w:val="24"/>
          <w:szCs w:val="24"/>
        </w:rPr>
        <w:t xml:space="preserve"> ir </w:t>
      </w:r>
      <w:proofErr w:type="spellStart"/>
      <w:r w:rsidRPr="00B03EA2">
        <w:rPr>
          <w:rFonts w:ascii="Times New Roman" w:eastAsia="Calibri" w:hAnsi="Times New Roman" w:cs="Times New Roman"/>
          <w:color w:val="000000"/>
          <w:sz w:val="24"/>
          <w:szCs w:val="24"/>
        </w:rPr>
        <w:t>VšĮ</w:t>
      </w:r>
      <w:proofErr w:type="spellEnd"/>
      <w:r w:rsidRPr="00B03EA2">
        <w:rPr>
          <w:rFonts w:ascii="Times New Roman" w:eastAsia="Calibri" w:hAnsi="Times New Roman" w:cs="Times New Roman"/>
          <w:color w:val="000000"/>
          <w:sz w:val="24"/>
          <w:szCs w:val="24"/>
        </w:rPr>
        <w:t xml:space="preserve"> „Pupų </w:t>
      </w:r>
      <w:proofErr w:type="spellStart"/>
      <w:r w:rsidRPr="00B03EA2">
        <w:rPr>
          <w:rFonts w:ascii="Times New Roman" w:eastAsia="Calibri" w:hAnsi="Times New Roman" w:cs="Times New Roman"/>
          <w:color w:val="000000"/>
          <w:sz w:val="24"/>
          <w:szCs w:val="24"/>
        </w:rPr>
        <w:t>pėdelis</w:t>
      </w:r>
      <w:proofErr w:type="spellEnd"/>
      <w:r w:rsidRPr="00B03EA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p>
    <w:p w14:paraId="080EB981" w14:textId="77777777" w:rsidR="00F274D9" w:rsidRPr="00EB24A5" w:rsidRDefault="00F274D9" w:rsidP="00F274D9">
      <w:pPr>
        <w:spacing w:line="276" w:lineRule="auto"/>
        <w:ind w:right="-397" w:firstLine="1296"/>
        <w:jc w:val="both"/>
        <w:rPr>
          <w:rFonts w:ascii="Times New Roman" w:eastAsia="Calibri" w:hAnsi="Times New Roman" w:cs="Times New Roman"/>
          <w:color w:val="000000"/>
          <w:sz w:val="24"/>
          <w:szCs w:val="24"/>
        </w:rPr>
      </w:pPr>
      <w:r w:rsidRPr="00F1056E">
        <w:rPr>
          <w:rFonts w:ascii="Times New Roman" w:eastAsia="Calibri" w:hAnsi="Times New Roman" w:cs="Times New Roman"/>
          <w:color w:val="000000"/>
          <w:sz w:val="24"/>
          <w:szCs w:val="24"/>
        </w:rPr>
        <w:t xml:space="preserve">Dėl </w:t>
      </w:r>
      <w:r>
        <w:rPr>
          <w:rFonts w:ascii="Times New Roman" w:eastAsia="Calibri" w:hAnsi="Times New Roman" w:cs="Times New Roman"/>
          <w:color w:val="000000"/>
          <w:sz w:val="24"/>
          <w:szCs w:val="24"/>
        </w:rPr>
        <w:t xml:space="preserve">paslaugų gavimo </w:t>
      </w:r>
      <w:r w:rsidRPr="00F1056E">
        <w:rPr>
          <w:rFonts w:ascii="Times New Roman" w:eastAsia="Calibri" w:hAnsi="Times New Roman" w:cs="Times New Roman"/>
          <w:color w:val="000000"/>
          <w:sz w:val="24"/>
          <w:szCs w:val="24"/>
        </w:rPr>
        <w:t>mokymų maloniai kviečiame susisiekti su</w:t>
      </w:r>
      <w:r>
        <w:rPr>
          <w:rFonts w:ascii="Times New Roman" w:eastAsia="Calibri" w:hAnsi="Times New Roman" w:cs="Times New Roman"/>
          <w:color w:val="000000"/>
          <w:sz w:val="24"/>
          <w:szCs w:val="24"/>
        </w:rPr>
        <w:t xml:space="preserve"> bendruomeninių šeimos namų</w:t>
      </w:r>
      <w:r w:rsidRPr="00F1056E">
        <w:rPr>
          <w:rFonts w:ascii="Times New Roman" w:eastAsia="Calibri" w:hAnsi="Times New Roman" w:cs="Times New Roman"/>
          <w:color w:val="000000"/>
          <w:sz w:val="24"/>
          <w:szCs w:val="24"/>
        </w:rPr>
        <w:t xml:space="preserve"> koordinatore</w:t>
      </w:r>
      <w:r>
        <w:rPr>
          <w:rFonts w:ascii="Times New Roman" w:eastAsia="Calibri" w:hAnsi="Times New Roman" w:cs="Times New Roman"/>
          <w:color w:val="000000"/>
          <w:sz w:val="24"/>
          <w:szCs w:val="24"/>
        </w:rPr>
        <w:t xml:space="preserve"> Egle Jurevičiene</w:t>
      </w:r>
      <w:r w:rsidRPr="00F1056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w:t>
      </w:r>
      <w:r w:rsidRPr="00EB24A5">
        <w:rPr>
          <w:rFonts w:ascii="Times New Roman" w:eastAsia="Calibri" w:hAnsi="Times New Roman" w:cs="Times New Roman"/>
          <w:color w:val="000000"/>
          <w:sz w:val="24"/>
          <w:szCs w:val="24"/>
        </w:rPr>
        <w:t>dresu</w:t>
      </w:r>
      <w:r>
        <w:rPr>
          <w:rFonts w:ascii="Times New Roman" w:eastAsia="Calibri" w:hAnsi="Times New Roman" w:cs="Times New Roman"/>
          <w:color w:val="000000"/>
          <w:sz w:val="24"/>
          <w:szCs w:val="24"/>
        </w:rPr>
        <w:t xml:space="preserve"> </w:t>
      </w:r>
      <w:r w:rsidRPr="00EB24A5">
        <w:rPr>
          <w:rFonts w:ascii="Times New Roman" w:eastAsia="Calibri" w:hAnsi="Times New Roman" w:cs="Times New Roman"/>
          <w:color w:val="000000"/>
          <w:sz w:val="24"/>
          <w:szCs w:val="24"/>
        </w:rPr>
        <w:t xml:space="preserve">Mokyklos g. 64. </w:t>
      </w:r>
      <w:proofErr w:type="spellStart"/>
      <w:r w:rsidRPr="00EB24A5">
        <w:rPr>
          <w:rFonts w:ascii="Times New Roman" w:eastAsia="Calibri" w:hAnsi="Times New Roman" w:cs="Times New Roman"/>
          <w:color w:val="000000"/>
          <w:sz w:val="24"/>
          <w:szCs w:val="24"/>
        </w:rPr>
        <w:t>Geisiškių</w:t>
      </w:r>
      <w:proofErr w:type="spellEnd"/>
      <w:r w:rsidRPr="00EB24A5">
        <w:rPr>
          <w:rFonts w:ascii="Times New Roman" w:eastAsia="Calibri" w:hAnsi="Times New Roman" w:cs="Times New Roman"/>
          <w:color w:val="000000"/>
          <w:sz w:val="24"/>
          <w:szCs w:val="24"/>
        </w:rPr>
        <w:t xml:space="preserve"> k.</w:t>
      </w:r>
      <w:r>
        <w:rPr>
          <w:rFonts w:ascii="Times New Roman" w:eastAsia="Calibri" w:hAnsi="Times New Roman" w:cs="Times New Roman"/>
          <w:color w:val="000000"/>
          <w:sz w:val="24"/>
          <w:szCs w:val="24"/>
        </w:rPr>
        <w:t xml:space="preserve"> el. paštu </w:t>
      </w:r>
      <w:hyperlink r:id="rId11" w:history="1">
        <w:r w:rsidRPr="005A326F">
          <w:rPr>
            <w:rStyle w:val="Hipersaitas"/>
            <w:rFonts w:ascii="Times New Roman" w:eastAsia="Calibri" w:hAnsi="Times New Roman" w:cs="Times New Roman"/>
            <w:sz w:val="24"/>
            <w:szCs w:val="24"/>
          </w:rPr>
          <w:t>bsnkoodinatore@gmail.com</w:t>
        </w:r>
      </w:hyperlink>
      <w:r>
        <w:rPr>
          <w:rFonts w:ascii="Times New Roman" w:eastAsia="Calibri" w:hAnsi="Times New Roman" w:cs="Times New Roman"/>
          <w:color w:val="000000"/>
          <w:sz w:val="24"/>
          <w:szCs w:val="24"/>
        </w:rPr>
        <w:t xml:space="preserve"> ar </w:t>
      </w:r>
      <w:proofErr w:type="spellStart"/>
      <w:r>
        <w:rPr>
          <w:rFonts w:ascii="Times New Roman" w:eastAsia="Calibri" w:hAnsi="Times New Roman" w:cs="Times New Roman"/>
          <w:color w:val="000000"/>
          <w:sz w:val="24"/>
          <w:szCs w:val="24"/>
        </w:rPr>
        <w:t>telelefonu</w:t>
      </w:r>
      <w:proofErr w:type="spellEnd"/>
      <w:r>
        <w:rPr>
          <w:rFonts w:ascii="Times New Roman" w:eastAsia="Calibri" w:hAnsi="Times New Roman" w:cs="Times New Roman"/>
          <w:color w:val="000000"/>
          <w:sz w:val="24"/>
          <w:szCs w:val="24"/>
        </w:rPr>
        <w:t xml:space="preserve">. 8 686 85697 . </w:t>
      </w:r>
    </w:p>
    <w:tbl>
      <w:tblPr>
        <w:tblStyle w:val="Lentelstinklelis"/>
        <w:tblW w:w="10491" w:type="dxa"/>
        <w:tblInd w:w="-431" w:type="dxa"/>
        <w:tblLook w:val="04A0" w:firstRow="1" w:lastRow="0" w:firstColumn="1" w:lastColumn="0" w:noHBand="0" w:noVBand="1"/>
      </w:tblPr>
      <w:tblGrid>
        <w:gridCol w:w="3261"/>
        <w:gridCol w:w="3841"/>
        <w:gridCol w:w="3389"/>
      </w:tblGrid>
      <w:tr w:rsidR="00F274D9" w14:paraId="6E4DB894" w14:textId="77777777" w:rsidTr="00F274D9">
        <w:tc>
          <w:tcPr>
            <w:tcW w:w="10491" w:type="dxa"/>
            <w:gridSpan w:val="3"/>
          </w:tcPr>
          <w:p w14:paraId="37EF3193" w14:textId="77777777" w:rsidR="00F274D9" w:rsidRPr="00917C1F" w:rsidRDefault="00F274D9" w:rsidP="003B7FB5">
            <w:pPr>
              <w:spacing w:line="276" w:lineRule="auto"/>
              <w:ind w:right="-170"/>
              <w:jc w:val="center"/>
              <w:rPr>
                <w:rFonts w:ascii="Times New Roman" w:eastAsia="Calibri" w:hAnsi="Times New Roman" w:cs="Times New Roman"/>
                <w:color w:val="000000"/>
              </w:rPr>
            </w:pPr>
            <w:r w:rsidRPr="00917C1F">
              <w:rPr>
                <w:rFonts w:ascii="Times New Roman" w:eastAsia="Calibri" w:hAnsi="Times New Roman" w:cs="Times New Roman"/>
                <w:b/>
                <w:i/>
                <w:color w:val="000000"/>
              </w:rPr>
              <w:t>Projekto partneriai</w:t>
            </w:r>
          </w:p>
        </w:tc>
      </w:tr>
      <w:tr w:rsidR="00F274D9" w14:paraId="5DA24854" w14:textId="77777777" w:rsidTr="00F274D9">
        <w:tc>
          <w:tcPr>
            <w:tcW w:w="3261" w:type="dxa"/>
          </w:tcPr>
          <w:p w14:paraId="36AF0059" w14:textId="77777777" w:rsidR="00F274D9" w:rsidRPr="00917C1F" w:rsidRDefault="00F274D9" w:rsidP="003B7FB5">
            <w:pPr>
              <w:spacing w:line="276" w:lineRule="auto"/>
              <w:ind w:right="-170"/>
            </w:pPr>
            <w:r w:rsidRPr="00917C1F">
              <w:rPr>
                <w:rFonts w:ascii="Times New Roman" w:eastAsia="Calibri" w:hAnsi="Times New Roman" w:cs="Times New Roman"/>
                <w:b/>
                <w:i/>
                <w:color w:val="000000"/>
              </w:rPr>
              <w:t>BĮ „Vilniaus rajono šeimos ir vaiko gerovės centras“</w:t>
            </w:r>
            <w:r w:rsidRPr="00917C1F">
              <w:t xml:space="preserve"> </w:t>
            </w:r>
          </w:p>
          <w:p w14:paraId="72AD3676" w14:textId="77777777" w:rsidR="00F274D9" w:rsidRPr="00917C1F" w:rsidRDefault="00F274D9" w:rsidP="003B7FB5">
            <w:pPr>
              <w:spacing w:line="276" w:lineRule="auto"/>
              <w:ind w:right="-170"/>
              <w:rPr>
                <w:rFonts w:ascii="Times New Roman" w:eastAsia="Calibri" w:hAnsi="Times New Roman" w:cs="Times New Roman"/>
                <w:color w:val="000000"/>
              </w:rPr>
            </w:pPr>
            <w:r w:rsidRPr="00917C1F">
              <w:rPr>
                <w:rFonts w:ascii="Times New Roman" w:eastAsia="Calibri" w:hAnsi="Times New Roman" w:cs="Times New Roman"/>
                <w:color w:val="000000"/>
              </w:rPr>
              <w:t xml:space="preserve">Mokyklos g. 64, </w:t>
            </w:r>
            <w:proofErr w:type="spellStart"/>
            <w:r w:rsidRPr="00917C1F">
              <w:rPr>
                <w:rFonts w:ascii="Times New Roman" w:eastAsia="Calibri" w:hAnsi="Times New Roman" w:cs="Times New Roman"/>
                <w:color w:val="000000"/>
              </w:rPr>
              <w:t>Geisiškių</w:t>
            </w:r>
            <w:proofErr w:type="spellEnd"/>
            <w:r w:rsidRPr="00917C1F">
              <w:rPr>
                <w:rFonts w:ascii="Times New Roman" w:eastAsia="Calibri" w:hAnsi="Times New Roman" w:cs="Times New Roman"/>
                <w:color w:val="000000"/>
              </w:rPr>
              <w:t xml:space="preserve"> k. Vilniaus r</w:t>
            </w:r>
            <w:r>
              <w:rPr>
                <w:rFonts w:ascii="Times New Roman" w:eastAsia="Calibri" w:hAnsi="Times New Roman" w:cs="Times New Roman"/>
                <w:color w:val="000000"/>
              </w:rPr>
              <w:t>.</w:t>
            </w:r>
          </w:p>
          <w:p w14:paraId="7A0F4ECA" w14:textId="77777777" w:rsidR="00F274D9" w:rsidRPr="00917C1F" w:rsidRDefault="00F274D9" w:rsidP="003B7FB5">
            <w:pPr>
              <w:spacing w:line="276" w:lineRule="auto"/>
              <w:ind w:right="-170"/>
              <w:rPr>
                <w:rFonts w:ascii="Times New Roman" w:eastAsia="Calibri" w:hAnsi="Times New Roman" w:cs="Times New Roman"/>
                <w:color w:val="000000"/>
              </w:rPr>
            </w:pPr>
            <w:r w:rsidRPr="00917C1F">
              <w:rPr>
                <w:rFonts w:ascii="Times New Roman" w:eastAsia="Calibri" w:hAnsi="Times New Roman" w:cs="Times New Roman"/>
                <w:color w:val="000000"/>
              </w:rPr>
              <w:t>Tel.: 8</w:t>
            </w:r>
            <w:r>
              <w:rPr>
                <w:rFonts w:ascii="Times New Roman" w:eastAsia="Calibri" w:hAnsi="Times New Roman" w:cs="Times New Roman"/>
                <w:color w:val="000000"/>
              </w:rPr>
              <w:t> </w:t>
            </w:r>
            <w:r w:rsidRPr="00917C1F">
              <w:rPr>
                <w:rFonts w:ascii="Times New Roman" w:eastAsia="Calibri" w:hAnsi="Times New Roman" w:cs="Times New Roman"/>
                <w:color w:val="000000"/>
              </w:rPr>
              <w:t>613</w:t>
            </w:r>
            <w:r>
              <w:rPr>
                <w:rFonts w:ascii="Times New Roman" w:eastAsia="Calibri" w:hAnsi="Times New Roman" w:cs="Times New Roman"/>
                <w:color w:val="000000"/>
              </w:rPr>
              <w:t xml:space="preserve"> </w:t>
            </w:r>
            <w:r w:rsidRPr="00917C1F">
              <w:rPr>
                <w:rFonts w:ascii="Times New Roman" w:eastAsia="Calibri" w:hAnsi="Times New Roman" w:cs="Times New Roman"/>
                <w:color w:val="000000"/>
              </w:rPr>
              <w:t>00641</w:t>
            </w:r>
          </w:p>
          <w:p w14:paraId="384E9A63" w14:textId="77777777" w:rsidR="00F274D9" w:rsidRPr="00917C1F" w:rsidRDefault="00F274D9" w:rsidP="003B7FB5">
            <w:pPr>
              <w:spacing w:line="276" w:lineRule="auto"/>
              <w:ind w:right="-170"/>
              <w:rPr>
                <w:rFonts w:ascii="Times New Roman" w:eastAsia="Calibri" w:hAnsi="Times New Roman" w:cs="Times New Roman"/>
                <w:color w:val="000000"/>
                <w:lang w:val="en-US"/>
              </w:rPr>
            </w:pPr>
            <w:proofErr w:type="spellStart"/>
            <w:r w:rsidRPr="00917C1F">
              <w:rPr>
                <w:rFonts w:ascii="Times New Roman" w:eastAsia="Calibri" w:hAnsi="Times New Roman" w:cs="Times New Roman"/>
                <w:color w:val="000000"/>
              </w:rPr>
              <w:t>el.p</w:t>
            </w:r>
            <w:proofErr w:type="spellEnd"/>
            <w:r w:rsidRPr="00917C1F">
              <w:rPr>
                <w:rFonts w:ascii="Times New Roman" w:eastAsia="Calibri" w:hAnsi="Times New Roman" w:cs="Times New Roman"/>
                <w:color w:val="000000"/>
              </w:rPr>
              <w:t xml:space="preserve">. </w:t>
            </w:r>
            <w:proofErr w:type="spellStart"/>
            <w:r w:rsidRPr="00917C1F">
              <w:rPr>
                <w:rFonts w:ascii="Times New Roman" w:eastAsia="Calibri" w:hAnsi="Times New Roman" w:cs="Times New Roman"/>
                <w:color w:val="000000"/>
              </w:rPr>
              <w:t>geisiskiucentras</w:t>
            </w:r>
            <w:proofErr w:type="spellEnd"/>
            <w:r w:rsidRPr="00917C1F">
              <w:rPr>
                <w:rFonts w:ascii="Times New Roman" w:eastAsia="Calibri" w:hAnsi="Times New Roman" w:cs="Times New Roman"/>
                <w:color w:val="000000"/>
                <w:lang w:val="en-US"/>
              </w:rPr>
              <w:t>@gmail.com</w:t>
            </w:r>
          </w:p>
        </w:tc>
        <w:tc>
          <w:tcPr>
            <w:tcW w:w="3841" w:type="dxa"/>
          </w:tcPr>
          <w:p w14:paraId="3A859D4F" w14:textId="77777777" w:rsidR="00F274D9" w:rsidRPr="00917C1F" w:rsidRDefault="00F274D9" w:rsidP="003B7FB5">
            <w:pPr>
              <w:spacing w:line="276" w:lineRule="auto"/>
              <w:ind w:right="-170"/>
              <w:rPr>
                <w:rFonts w:ascii="Times New Roman" w:eastAsia="Calibri" w:hAnsi="Times New Roman" w:cs="Times New Roman"/>
                <w:b/>
                <w:i/>
                <w:color w:val="000000"/>
              </w:rPr>
            </w:pPr>
            <w:r w:rsidRPr="00917C1F">
              <w:rPr>
                <w:rFonts w:ascii="Times New Roman" w:eastAsia="Calibri" w:hAnsi="Times New Roman" w:cs="Times New Roman"/>
                <w:b/>
                <w:i/>
                <w:color w:val="000000"/>
              </w:rPr>
              <w:t>VšĮ „Vaikų ir paauglių socialinis centras“</w:t>
            </w:r>
          </w:p>
          <w:p w14:paraId="32F0B545" w14:textId="77777777" w:rsidR="00F274D9" w:rsidRPr="00917C1F" w:rsidRDefault="00F274D9" w:rsidP="003B7FB5">
            <w:pPr>
              <w:spacing w:line="276" w:lineRule="auto"/>
              <w:ind w:right="-170"/>
              <w:rPr>
                <w:rFonts w:ascii="Times New Roman" w:eastAsia="Calibri" w:hAnsi="Times New Roman" w:cs="Times New Roman"/>
                <w:color w:val="000000"/>
              </w:rPr>
            </w:pPr>
            <w:r w:rsidRPr="00917C1F">
              <w:rPr>
                <w:rFonts w:ascii="Times New Roman" w:eastAsia="Calibri" w:hAnsi="Times New Roman" w:cs="Times New Roman"/>
                <w:color w:val="000000"/>
              </w:rPr>
              <w:t>Piliakalnio g. 84, Nemenčinė, Vilniaus r</w:t>
            </w:r>
            <w:r>
              <w:rPr>
                <w:rFonts w:ascii="Times New Roman" w:eastAsia="Calibri" w:hAnsi="Times New Roman" w:cs="Times New Roman"/>
                <w:color w:val="000000"/>
              </w:rPr>
              <w:t>.</w:t>
            </w:r>
          </w:p>
          <w:p w14:paraId="5766DC2D" w14:textId="77777777" w:rsidR="00F274D9" w:rsidRPr="00917C1F" w:rsidRDefault="00F274D9" w:rsidP="003B7FB5">
            <w:pPr>
              <w:spacing w:line="276" w:lineRule="auto"/>
              <w:ind w:right="-170"/>
              <w:rPr>
                <w:rFonts w:ascii="Times New Roman" w:eastAsia="Calibri" w:hAnsi="Times New Roman" w:cs="Times New Roman"/>
                <w:color w:val="000000"/>
              </w:rPr>
            </w:pPr>
            <w:r w:rsidRPr="00917C1F">
              <w:rPr>
                <w:rFonts w:ascii="Times New Roman" w:eastAsia="Calibri" w:hAnsi="Times New Roman" w:cs="Times New Roman"/>
                <w:color w:val="000000"/>
              </w:rPr>
              <w:t>Tel. 8</w:t>
            </w:r>
            <w:r>
              <w:rPr>
                <w:rFonts w:ascii="Times New Roman" w:eastAsia="Calibri" w:hAnsi="Times New Roman" w:cs="Times New Roman"/>
                <w:color w:val="000000"/>
              </w:rPr>
              <w:t> </w:t>
            </w:r>
            <w:r w:rsidRPr="00917C1F">
              <w:rPr>
                <w:rFonts w:ascii="Times New Roman" w:eastAsia="Calibri" w:hAnsi="Times New Roman" w:cs="Times New Roman"/>
                <w:color w:val="000000"/>
              </w:rPr>
              <w:t>523</w:t>
            </w:r>
            <w:r>
              <w:rPr>
                <w:rFonts w:ascii="Times New Roman" w:eastAsia="Calibri" w:hAnsi="Times New Roman" w:cs="Times New Roman"/>
                <w:color w:val="000000"/>
              </w:rPr>
              <w:t xml:space="preserve"> </w:t>
            </w:r>
            <w:r w:rsidRPr="00917C1F">
              <w:rPr>
                <w:rFonts w:ascii="Times New Roman" w:eastAsia="Calibri" w:hAnsi="Times New Roman" w:cs="Times New Roman"/>
                <w:color w:val="000000"/>
              </w:rPr>
              <w:t>72548</w:t>
            </w:r>
          </w:p>
          <w:p w14:paraId="20198876" w14:textId="77777777" w:rsidR="00F274D9" w:rsidRPr="00917C1F" w:rsidRDefault="00F274D9" w:rsidP="003B7FB5">
            <w:pPr>
              <w:spacing w:line="276" w:lineRule="auto"/>
              <w:ind w:right="-170"/>
              <w:rPr>
                <w:rFonts w:ascii="Times New Roman" w:eastAsia="Calibri" w:hAnsi="Times New Roman" w:cs="Times New Roman"/>
                <w:color w:val="000000"/>
              </w:rPr>
            </w:pPr>
            <w:r w:rsidRPr="00917C1F">
              <w:rPr>
                <w:rFonts w:ascii="Times New Roman" w:eastAsia="Calibri" w:hAnsi="Times New Roman" w:cs="Times New Roman"/>
                <w:color w:val="000000"/>
              </w:rPr>
              <w:t>Konstitucijos pr. 12, Vilnius</w:t>
            </w:r>
          </w:p>
          <w:p w14:paraId="0E94CFBE" w14:textId="77777777" w:rsidR="00F274D9" w:rsidRPr="00917C1F" w:rsidRDefault="00F274D9" w:rsidP="003B7FB5">
            <w:pPr>
              <w:spacing w:line="276" w:lineRule="auto"/>
              <w:ind w:right="-170"/>
              <w:rPr>
                <w:rFonts w:ascii="Times New Roman" w:eastAsia="Calibri" w:hAnsi="Times New Roman" w:cs="Times New Roman"/>
                <w:color w:val="000000"/>
              </w:rPr>
            </w:pPr>
            <w:r w:rsidRPr="00917C1F">
              <w:rPr>
                <w:rFonts w:ascii="Times New Roman" w:eastAsia="Calibri" w:hAnsi="Times New Roman" w:cs="Times New Roman"/>
                <w:color w:val="000000"/>
              </w:rPr>
              <w:t>4 įėjimas, II aukštas.</w:t>
            </w:r>
          </w:p>
          <w:p w14:paraId="7DF25A53" w14:textId="77777777" w:rsidR="00F274D9" w:rsidRPr="00917C1F" w:rsidRDefault="00F274D9" w:rsidP="003B7FB5">
            <w:pPr>
              <w:spacing w:line="276" w:lineRule="auto"/>
              <w:ind w:right="-170"/>
              <w:rPr>
                <w:rFonts w:ascii="Times New Roman" w:eastAsia="Calibri" w:hAnsi="Times New Roman" w:cs="Times New Roman"/>
                <w:color w:val="000000"/>
              </w:rPr>
            </w:pPr>
            <w:r w:rsidRPr="00917C1F">
              <w:rPr>
                <w:rFonts w:ascii="Times New Roman" w:eastAsia="Calibri" w:hAnsi="Times New Roman" w:cs="Times New Roman"/>
                <w:color w:val="000000"/>
              </w:rPr>
              <w:t>Tel.:</w:t>
            </w:r>
            <w:r>
              <w:rPr>
                <w:rFonts w:ascii="Times New Roman" w:eastAsia="Calibri" w:hAnsi="Times New Roman" w:cs="Times New Roman"/>
                <w:color w:val="000000"/>
              </w:rPr>
              <w:t xml:space="preserve"> 8 </w:t>
            </w:r>
            <w:r w:rsidRPr="00917C1F">
              <w:rPr>
                <w:rFonts w:ascii="Times New Roman" w:eastAsia="Calibri" w:hAnsi="Times New Roman" w:cs="Times New Roman"/>
                <w:color w:val="000000"/>
              </w:rPr>
              <w:t>694</w:t>
            </w:r>
            <w:r>
              <w:rPr>
                <w:rFonts w:ascii="Times New Roman" w:eastAsia="Calibri" w:hAnsi="Times New Roman" w:cs="Times New Roman"/>
                <w:color w:val="000000"/>
              </w:rPr>
              <w:t xml:space="preserve"> </w:t>
            </w:r>
            <w:r w:rsidRPr="00917C1F">
              <w:rPr>
                <w:rFonts w:ascii="Times New Roman" w:eastAsia="Calibri" w:hAnsi="Times New Roman" w:cs="Times New Roman"/>
                <w:color w:val="000000"/>
              </w:rPr>
              <w:t>05030</w:t>
            </w:r>
          </w:p>
          <w:p w14:paraId="55802C18" w14:textId="77777777" w:rsidR="00F274D9" w:rsidRPr="00917C1F" w:rsidRDefault="00F274D9" w:rsidP="003B7FB5">
            <w:pPr>
              <w:spacing w:line="276" w:lineRule="auto"/>
              <w:ind w:right="-170"/>
              <w:rPr>
                <w:rFonts w:ascii="Times New Roman" w:eastAsia="Calibri" w:hAnsi="Times New Roman" w:cs="Times New Roman"/>
                <w:color w:val="000000"/>
                <w:lang w:val="en-US"/>
              </w:rPr>
            </w:pPr>
            <w:proofErr w:type="spellStart"/>
            <w:r w:rsidRPr="00917C1F">
              <w:rPr>
                <w:rFonts w:ascii="Times New Roman" w:eastAsia="Calibri" w:hAnsi="Times New Roman" w:cs="Times New Roman"/>
                <w:color w:val="000000"/>
              </w:rPr>
              <w:t>el.p</w:t>
            </w:r>
            <w:proofErr w:type="spellEnd"/>
            <w:r w:rsidRPr="00917C1F">
              <w:rPr>
                <w:rFonts w:ascii="Times New Roman" w:eastAsia="Calibri" w:hAnsi="Times New Roman" w:cs="Times New Roman"/>
                <w:color w:val="000000"/>
              </w:rPr>
              <w:t xml:space="preserve">. </w:t>
            </w:r>
            <w:proofErr w:type="spellStart"/>
            <w:r w:rsidRPr="00917C1F">
              <w:rPr>
                <w:rFonts w:ascii="Times New Roman" w:eastAsia="Calibri" w:hAnsi="Times New Roman" w:cs="Times New Roman"/>
                <w:color w:val="000000"/>
              </w:rPr>
              <w:t>info</w:t>
            </w:r>
            <w:proofErr w:type="spellEnd"/>
            <w:r w:rsidRPr="00917C1F">
              <w:rPr>
                <w:rFonts w:ascii="Times New Roman" w:eastAsia="Calibri" w:hAnsi="Times New Roman" w:cs="Times New Roman"/>
                <w:color w:val="000000"/>
                <w:lang w:val="en-US"/>
              </w:rPr>
              <w:t>@</w:t>
            </w:r>
            <w:proofErr w:type="spellStart"/>
            <w:r w:rsidRPr="00917C1F">
              <w:rPr>
                <w:rFonts w:ascii="Times New Roman" w:eastAsia="Calibri" w:hAnsi="Times New Roman" w:cs="Times New Roman"/>
                <w:color w:val="000000"/>
                <w:lang w:val="en-US"/>
              </w:rPr>
              <w:t>vpscentras.lt</w:t>
            </w:r>
            <w:proofErr w:type="spellEnd"/>
          </w:p>
        </w:tc>
        <w:tc>
          <w:tcPr>
            <w:tcW w:w="3389" w:type="dxa"/>
          </w:tcPr>
          <w:p w14:paraId="31287DFF" w14:textId="77777777" w:rsidR="00F274D9" w:rsidRPr="00917C1F" w:rsidRDefault="00F274D9" w:rsidP="003B7FB5">
            <w:pPr>
              <w:spacing w:line="276" w:lineRule="auto"/>
              <w:ind w:right="-170"/>
              <w:jc w:val="both"/>
              <w:rPr>
                <w:rFonts w:ascii="Times New Roman" w:eastAsia="Calibri" w:hAnsi="Times New Roman" w:cs="Times New Roman"/>
                <w:b/>
                <w:i/>
                <w:color w:val="000000"/>
                <w:lang w:val="en-US"/>
              </w:rPr>
            </w:pPr>
            <w:proofErr w:type="spellStart"/>
            <w:r w:rsidRPr="00917C1F">
              <w:rPr>
                <w:rFonts w:ascii="Times New Roman" w:eastAsia="Calibri" w:hAnsi="Times New Roman" w:cs="Times New Roman"/>
                <w:b/>
                <w:i/>
                <w:color w:val="000000"/>
                <w:lang w:val="en-US"/>
              </w:rPr>
              <w:t>VšĮ</w:t>
            </w:r>
            <w:proofErr w:type="spellEnd"/>
            <w:r w:rsidRPr="00917C1F">
              <w:rPr>
                <w:rFonts w:ascii="Times New Roman" w:eastAsia="Calibri" w:hAnsi="Times New Roman" w:cs="Times New Roman"/>
                <w:b/>
                <w:i/>
                <w:color w:val="000000"/>
                <w:lang w:val="en-US"/>
              </w:rPr>
              <w:t xml:space="preserve"> „</w:t>
            </w:r>
            <w:proofErr w:type="spellStart"/>
            <w:r w:rsidRPr="00917C1F">
              <w:rPr>
                <w:rFonts w:ascii="Times New Roman" w:eastAsia="Calibri" w:hAnsi="Times New Roman" w:cs="Times New Roman"/>
                <w:b/>
                <w:i/>
                <w:color w:val="000000"/>
                <w:lang w:val="en-US"/>
              </w:rPr>
              <w:t>Pupų</w:t>
            </w:r>
            <w:proofErr w:type="spellEnd"/>
            <w:r w:rsidRPr="00917C1F">
              <w:rPr>
                <w:rFonts w:ascii="Times New Roman" w:eastAsia="Calibri" w:hAnsi="Times New Roman" w:cs="Times New Roman"/>
                <w:b/>
                <w:i/>
                <w:color w:val="000000"/>
                <w:lang w:val="en-US"/>
              </w:rPr>
              <w:t xml:space="preserve"> </w:t>
            </w:r>
            <w:proofErr w:type="spellStart"/>
            <w:r w:rsidRPr="00917C1F">
              <w:rPr>
                <w:rFonts w:ascii="Times New Roman" w:eastAsia="Calibri" w:hAnsi="Times New Roman" w:cs="Times New Roman"/>
                <w:b/>
                <w:i/>
                <w:color w:val="000000"/>
                <w:lang w:val="en-US"/>
              </w:rPr>
              <w:t>pėdelis</w:t>
            </w:r>
            <w:proofErr w:type="spellEnd"/>
            <w:r w:rsidRPr="00917C1F">
              <w:rPr>
                <w:rFonts w:ascii="Times New Roman" w:eastAsia="Calibri" w:hAnsi="Times New Roman" w:cs="Times New Roman"/>
                <w:b/>
                <w:i/>
                <w:color w:val="000000"/>
                <w:lang w:val="en-US"/>
              </w:rPr>
              <w:t>“</w:t>
            </w:r>
          </w:p>
          <w:p w14:paraId="79765AFA" w14:textId="77777777" w:rsidR="00F274D9" w:rsidRPr="00917C1F" w:rsidRDefault="00F274D9" w:rsidP="003B7FB5">
            <w:pPr>
              <w:spacing w:line="276" w:lineRule="auto"/>
              <w:ind w:right="-170"/>
              <w:jc w:val="both"/>
              <w:rPr>
                <w:rFonts w:ascii="Times New Roman" w:eastAsia="Calibri" w:hAnsi="Times New Roman" w:cs="Times New Roman"/>
                <w:color w:val="000000"/>
              </w:rPr>
            </w:pPr>
            <w:r w:rsidRPr="00917C1F">
              <w:rPr>
                <w:rFonts w:ascii="Times New Roman" w:eastAsia="Calibri" w:hAnsi="Times New Roman" w:cs="Times New Roman"/>
                <w:color w:val="000000"/>
              </w:rPr>
              <w:t>Žalioji g. 48, Didžioji Riešė, Vilniaus r</w:t>
            </w:r>
            <w:r>
              <w:rPr>
                <w:rFonts w:ascii="Times New Roman" w:eastAsia="Calibri" w:hAnsi="Times New Roman" w:cs="Times New Roman"/>
                <w:color w:val="000000"/>
              </w:rPr>
              <w:t>.</w:t>
            </w:r>
          </w:p>
          <w:p w14:paraId="4C8D23A1" w14:textId="77777777" w:rsidR="00F274D9" w:rsidRPr="00917C1F" w:rsidRDefault="00F274D9" w:rsidP="003B7FB5">
            <w:pPr>
              <w:spacing w:line="276" w:lineRule="auto"/>
              <w:ind w:right="-170"/>
              <w:jc w:val="both"/>
              <w:rPr>
                <w:rFonts w:ascii="Times New Roman" w:eastAsia="Calibri" w:hAnsi="Times New Roman" w:cs="Times New Roman"/>
                <w:color w:val="000000"/>
              </w:rPr>
            </w:pPr>
            <w:r w:rsidRPr="00917C1F">
              <w:rPr>
                <w:rFonts w:ascii="Times New Roman" w:eastAsia="Calibri" w:hAnsi="Times New Roman" w:cs="Times New Roman"/>
                <w:color w:val="000000"/>
              </w:rPr>
              <w:t>Tel.: 8</w:t>
            </w:r>
            <w:r>
              <w:rPr>
                <w:rFonts w:ascii="Times New Roman" w:eastAsia="Calibri" w:hAnsi="Times New Roman" w:cs="Times New Roman"/>
                <w:color w:val="000000"/>
              </w:rPr>
              <w:t xml:space="preserve"> </w:t>
            </w:r>
            <w:r w:rsidRPr="00917C1F">
              <w:rPr>
                <w:rFonts w:ascii="Times New Roman" w:eastAsia="Calibri" w:hAnsi="Times New Roman" w:cs="Times New Roman"/>
                <w:color w:val="000000"/>
              </w:rPr>
              <w:t>685</w:t>
            </w:r>
            <w:r>
              <w:rPr>
                <w:rFonts w:ascii="Times New Roman" w:eastAsia="Calibri" w:hAnsi="Times New Roman" w:cs="Times New Roman"/>
                <w:color w:val="000000"/>
              </w:rPr>
              <w:t xml:space="preserve"> </w:t>
            </w:r>
            <w:r w:rsidRPr="00917C1F">
              <w:rPr>
                <w:rFonts w:ascii="Times New Roman" w:eastAsia="Calibri" w:hAnsi="Times New Roman" w:cs="Times New Roman"/>
                <w:color w:val="000000"/>
              </w:rPr>
              <w:t>20255</w:t>
            </w:r>
          </w:p>
          <w:p w14:paraId="5D9CA63D" w14:textId="77777777" w:rsidR="00F274D9" w:rsidRPr="00917C1F" w:rsidRDefault="00F274D9" w:rsidP="003B7FB5">
            <w:pPr>
              <w:spacing w:line="276" w:lineRule="auto"/>
              <w:ind w:right="-170"/>
              <w:jc w:val="both"/>
              <w:rPr>
                <w:rFonts w:ascii="Times New Roman" w:eastAsia="Calibri" w:hAnsi="Times New Roman" w:cs="Times New Roman"/>
                <w:color w:val="000000"/>
              </w:rPr>
            </w:pPr>
            <w:proofErr w:type="spellStart"/>
            <w:r w:rsidRPr="00917C1F">
              <w:rPr>
                <w:rFonts w:ascii="Times New Roman" w:eastAsia="Calibri" w:hAnsi="Times New Roman" w:cs="Times New Roman"/>
                <w:color w:val="000000"/>
              </w:rPr>
              <w:t>el.p</w:t>
            </w:r>
            <w:proofErr w:type="spellEnd"/>
            <w:r w:rsidRPr="00917C1F">
              <w:rPr>
                <w:rFonts w:ascii="Times New Roman" w:eastAsia="Calibri" w:hAnsi="Times New Roman" w:cs="Times New Roman"/>
                <w:color w:val="000000"/>
              </w:rPr>
              <w:t xml:space="preserve"> info@pupu.lt</w:t>
            </w:r>
          </w:p>
        </w:tc>
      </w:tr>
    </w:tbl>
    <w:p w14:paraId="43603832" w14:textId="324CE135" w:rsidR="004B6280" w:rsidRDefault="004B6280" w:rsidP="00F274D9"/>
    <w:sectPr w:rsidR="004B6280" w:rsidSect="00F274D9">
      <w:pgSz w:w="11906" w:h="16838"/>
      <w:pgMar w:top="1440" w:right="1077" w:bottom="1134" w:left="107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58A2"/>
    <w:multiLevelType w:val="hybridMultilevel"/>
    <w:tmpl w:val="EB06DAA2"/>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4D"/>
    <w:rsid w:val="00315F25"/>
    <w:rsid w:val="004B6280"/>
    <w:rsid w:val="004F3D84"/>
    <w:rsid w:val="00572E4D"/>
    <w:rsid w:val="008951F3"/>
    <w:rsid w:val="00F274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74D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4D9"/>
    <w:pPr>
      <w:spacing w:after="200" w:line="276" w:lineRule="auto"/>
      <w:ind w:left="720"/>
      <w:contextualSpacing/>
    </w:pPr>
    <w:rPr>
      <w:rFonts w:eastAsiaTheme="minorEastAsia"/>
      <w:lang w:eastAsia="lt-LT"/>
    </w:rPr>
  </w:style>
  <w:style w:type="character" w:styleId="Hipersaitas">
    <w:name w:val="Hyperlink"/>
    <w:basedOn w:val="Numatytasispastraiposriftas"/>
    <w:uiPriority w:val="99"/>
    <w:unhideWhenUsed/>
    <w:rsid w:val="00F274D9"/>
    <w:rPr>
      <w:color w:val="0563C1" w:themeColor="hyperlink"/>
      <w:u w:val="single"/>
    </w:rPr>
  </w:style>
  <w:style w:type="table" w:styleId="Lentelstinklelis">
    <w:name w:val="Table Grid"/>
    <w:basedOn w:val="prastojilentel"/>
    <w:uiPriority w:val="39"/>
    <w:unhideWhenUsed/>
    <w:rsid w:val="00F2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74D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4D9"/>
    <w:pPr>
      <w:spacing w:after="200" w:line="276" w:lineRule="auto"/>
      <w:ind w:left="720"/>
      <w:contextualSpacing/>
    </w:pPr>
    <w:rPr>
      <w:rFonts w:eastAsiaTheme="minorEastAsia"/>
      <w:lang w:eastAsia="lt-LT"/>
    </w:rPr>
  </w:style>
  <w:style w:type="character" w:styleId="Hipersaitas">
    <w:name w:val="Hyperlink"/>
    <w:basedOn w:val="Numatytasispastraiposriftas"/>
    <w:uiPriority w:val="99"/>
    <w:unhideWhenUsed/>
    <w:rsid w:val="00F274D9"/>
    <w:rPr>
      <w:color w:val="0563C1" w:themeColor="hyperlink"/>
      <w:u w:val="single"/>
    </w:rPr>
  </w:style>
  <w:style w:type="table" w:styleId="Lentelstinklelis">
    <w:name w:val="Table Grid"/>
    <w:basedOn w:val="prastojilentel"/>
    <w:uiPriority w:val="39"/>
    <w:unhideWhenUsed/>
    <w:rsid w:val="00F2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snkoodinatore@gmail.com"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2397</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Master</cp:lastModifiedBy>
  <cp:revision>2</cp:revision>
  <dcterms:created xsi:type="dcterms:W3CDTF">2018-06-12T18:48:00Z</dcterms:created>
  <dcterms:modified xsi:type="dcterms:W3CDTF">2018-06-12T18:48:00Z</dcterms:modified>
</cp:coreProperties>
</file>